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CC3" w:rsidRPr="00A35CC3" w:rsidRDefault="00A35CC3" w:rsidP="00A35CC3">
      <w:pPr>
        <w:widowControl/>
        <w:spacing w:line="720" w:lineRule="atLeast"/>
        <w:jc w:val="center"/>
        <w:rPr>
          <w:rFonts w:ascii="微软雅黑" w:eastAsia="微软雅黑" w:hAnsi="微软雅黑" w:cs="宋体"/>
          <w:b/>
          <w:bCs/>
          <w:color w:val="000000"/>
          <w:kern w:val="0"/>
          <w:sz w:val="36"/>
          <w:szCs w:val="36"/>
        </w:rPr>
      </w:pPr>
      <w:r w:rsidRPr="00A35CC3">
        <w:rPr>
          <w:rFonts w:ascii="微软雅黑" w:eastAsia="微软雅黑" w:hAnsi="微软雅黑" w:cs="宋体" w:hint="eastAsia"/>
          <w:b/>
          <w:bCs/>
          <w:color w:val="000000"/>
          <w:kern w:val="0"/>
          <w:sz w:val="36"/>
          <w:szCs w:val="36"/>
        </w:rPr>
        <w:t>《数据结构》考试大纲</w:t>
      </w:r>
    </w:p>
    <w:p w:rsidR="00A35CC3" w:rsidRDefault="00A35CC3" w:rsidP="00A35CC3">
      <w:pPr>
        <w:widowControl/>
        <w:spacing w:line="315" w:lineRule="atLeast"/>
        <w:ind w:firstLine="562"/>
        <w:jc w:val="left"/>
        <w:rPr>
          <w:rFonts w:ascii="宋体" w:eastAsia="宋体" w:hAnsi="宋体" w:cs="宋体"/>
          <w:b/>
          <w:bCs/>
          <w:color w:val="000000"/>
          <w:kern w:val="0"/>
          <w:sz w:val="28"/>
          <w:szCs w:val="28"/>
        </w:rPr>
      </w:pPr>
      <w:r w:rsidRPr="00A35CC3">
        <w:rPr>
          <w:rFonts w:ascii="宋体" w:eastAsia="宋体" w:hAnsi="宋体" w:cs="宋体" w:hint="eastAsia"/>
          <w:b/>
          <w:bCs/>
          <w:color w:val="000000"/>
          <w:kern w:val="0"/>
          <w:sz w:val="28"/>
          <w:szCs w:val="28"/>
        </w:rPr>
        <w:t>一、考查目标</w:t>
      </w:r>
    </w:p>
    <w:p w:rsidR="00A35CC3" w:rsidRPr="00A35CC3" w:rsidRDefault="00A35CC3" w:rsidP="00A35CC3">
      <w:pPr>
        <w:widowControl/>
        <w:spacing w:line="315" w:lineRule="atLeast"/>
        <w:ind w:firstLine="562"/>
        <w:jc w:val="left"/>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1、掌握数据结构的各类逻辑结构和物理结构的基本概念以及相关操作算法的分析与设计能力；  </w:t>
      </w:r>
    </w:p>
    <w:p w:rsidR="00A35CC3" w:rsidRPr="00A35CC3" w:rsidRDefault="00A35CC3" w:rsidP="00A35CC3">
      <w:pPr>
        <w:widowControl/>
        <w:spacing w:line="315" w:lineRule="atLeast"/>
        <w:ind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2、掌握运用数据结构相关知识综合分析问题和解决相关问题的能力。　　  </w:t>
      </w:r>
    </w:p>
    <w:p w:rsidR="00A35CC3" w:rsidRPr="00A35CC3" w:rsidRDefault="00A35CC3" w:rsidP="00A35CC3">
      <w:pPr>
        <w:widowControl/>
        <w:spacing w:line="315" w:lineRule="atLeast"/>
        <w:ind w:firstLine="562"/>
        <w:rPr>
          <w:rFonts w:ascii="微软雅黑" w:eastAsia="微软雅黑" w:hAnsi="微软雅黑" w:cs="宋体" w:hint="eastAsia"/>
          <w:color w:val="000000"/>
          <w:kern w:val="0"/>
          <w:szCs w:val="21"/>
        </w:rPr>
      </w:pPr>
      <w:r w:rsidRPr="00A35CC3">
        <w:rPr>
          <w:rFonts w:ascii="宋体" w:eastAsia="宋体" w:hAnsi="宋体" w:cs="宋体" w:hint="eastAsia"/>
          <w:b/>
          <w:bCs/>
          <w:color w:val="000000"/>
          <w:kern w:val="0"/>
          <w:sz w:val="28"/>
          <w:szCs w:val="28"/>
        </w:rPr>
        <w:t>二、考查内容</w:t>
      </w:r>
      <w:bookmarkStart w:id="0" w:name="_GoBack"/>
      <w:bookmarkEnd w:id="0"/>
    </w:p>
    <w:p w:rsidR="00A35CC3" w:rsidRPr="00A35CC3" w:rsidRDefault="00A35CC3" w:rsidP="00A35CC3">
      <w:pPr>
        <w:widowControl/>
        <w:spacing w:line="315" w:lineRule="atLeast"/>
        <w:ind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（一）线性表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1、线性表的定义及其运算；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2、顺序表和链表的定义、组织形式、结构特征和类型说明以及在这两种表上实现的插入、删除和按值查找的算法；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3、循环链表、双向链表的结构特点和在其上实现的插入、删除等操作。  </w:t>
      </w:r>
    </w:p>
    <w:p w:rsidR="00A35CC3" w:rsidRPr="00A35CC3" w:rsidRDefault="00A35CC3" w:rsidP="00A35CC3">
      <w:pPr>
        <w:widowControl/>
        <w:spacing w:line="315" w:lineRule="atLeast"/>
        <w:ind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（二）</w:t>
      </w:r>
      <w:proofErr w:type="gramStart"/>
      <w:r w:rsidRPr="00A35CC3">
        <w:rPr>
          <w:rFonts w:ascii="宋体" w:eastAsia="宋体" w:hAnsi="宋体" w:cs="宋体" w:hint="eastAsia"/>
          <w:color w:val="000000"/>
          <w:kern w:val="0"/>
          <w:sz w:val="28"/>
          <w:szCs w:val="28"/>
        </w:rPr>
        <w:t>栈</w:t>
      </w:r>
      <w:proofErr w:type="gramEnd"/>
      <w:r w:rsidRPr="00A35CC3">
        <w:rPr>
          <w:rFonts w:ascii="宋体" w:eastAsia="宋体" w:hAnsi="宋体" w:cs="宋体" w:hint="eastAsia"/>
          <w:color w:val="000000"/>
          <w:kern w:val="0"/>
          <w:sz w:val="28"/>
          <w:szCs w:val="28"/>
        </w:rPr>
        <w:t>和队列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1、</w:t>
      </w:r>
      <w:proofErr w:type="gramStart"/>
      <w:r w:rsidRPr="00A35CC3">
        <w:rPr>
          <w:rFonts w:ascii="宋体" w:eastAsia="宋体" w:hAnsi="宋体" w:cs="宋体" w:hint="eastAsia"/>
          <w:color w:val="000000"/>
          <w:kern w:val="0"/>
          <w:sz w:val="28"/>
          <w:szCs w:val="28"/>
        </w:rPr>
        <w:t>栈</w:t>
      </w:r>
      <w:proofErr w:type="gramEnd"/>
      <w:r w:rsidRPr="00A35CC3">
        <w:rPr>
          <w:rFonts w:ascii="宋体" w:eastAsia="宋体" w:hAnsi="宋体" w:cs="宋体" w:hint="eastAsia"/>
          <w:color w:val="000000"/>
          <w:kern w:val="0"/>
          <w:sz w:val="28"/>
          <w:szCs w:val="28"/>
        </w:rPr>
        <w:t>和队列的定义、特征及在其上所定义的基本运算；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2、在两种存储结构上对</w:t>
      </w:r>
      <w:proofErr w:type="gramStart"/>
      <w:r w:rsidRPr="00A35CC3">
        <w:rPr>
          <w:rFonts w:ascii="宋体" w:eastAsia="宋体" w:hAnsi="宋体" w:cs="宋体" w:hint="eastAsia"/>
          <w:color w:val="000000"/>
          <w:kern w:val="0"/>
          <w:sz w:val="28"/>
          <w:szCs w:val="28"/>
        </w:rPr>
        <w:t>栈</w:t>
      </w:r>
      <w:proofErr w:type="gramEnd"/>
      <w:r w:rsidRPr="00A35CC3">
        <w:rPr>
          <w:rFonts w:ascii="宋体" w:eastAsia="宋体" w:hAnsi="宋体" w:cs="宋体" w:hint="eastAsia"/>
          <w:color w:val="000000"/>
          <w:kern w:val="0"/>
          <w:sz w:val="28"/>
          <w:szCs w:val="28"/>
        </w:rPr>
        <w:t>和队列所施加的基本运算的实现。  </w:t>
      </w:r>
    </w:p>
    <w:p w:rsidR="00A35CC3" w:rsidRPr="00A35CC3" w:rsidRDefault="00A35CC3" w:rsidP="00A35CC3">
      <w:pPr>
        <w:widowControl/>
        <w:spacing w:line="315" w:lineRule="atLeast"/>
        <w:ind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（三）树和二叉树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1、树的定义、性质及其存储方法；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2、二叉树的性质；二叉树</w:t>
      </w:r>
      <w:proofErr w:type="gramStart"/>
      <w:r w:rsidRPr="00A35CC3">
        <w:rPr>
          <w:rFonts w:ascii="宋体" w:eastAsia="宋体" w:hAnsi="宋体" w:cs="宋体" w:hint="eastAsia"/>
          <w:color w:val="000000"/>
          <w:kern w:val="0"/>
          <w:sz w:val="28"/>
          <w:szCs w:val="28"/>
        </w:rPr>
        <w:t>的二叉链表</w:t>
      </w:r>
      <w:proofErr w:type="gramEnd"/>
      <w:r w:rsidRPr="00A35CC3">
        <w:rPr>
          <w:rFonts w:ascii="宋体" w:eastAsia="宋体" w:hAnsi="宋体" w:cs="宋体" w:hint="eastAsia"/>
          <w:color w:val="000000"/>
          <w:kern w:val="0"/>
          <w:sz w:val="28"/>
          <w:szCs w:val="28"/>
        </w:rPr>
        <w:t>存储方式、结点结构和类型定义；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3、二叉树的遍历方法及算法；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lastRenderedPageBreak/>
        <w:t>4、树、森林与二叉树间的相互转换；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5、哈夫曼树的构造方法及应用。  </w:t>
      </w:r>
    </w:p>
    <w:p w:rsidR="00A35CC3" w:rsidRPr="00A35CC3" w:rsidRDefault="00A35CC3" w:rsidP="00A35CC3">
      <w:pPr>
        <w:widowControl/>
        <w:spacing w:line="315" w:lineRule="atLeast"/>
        <w:ind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（四）图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1、图的基本概念及术语；图的存储结构(邻接矩阵、邻接表、十字链表)的表示方法；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2、图的遍历(深度优先搜索遍历和广度优先搜索遍历)；图的连通性问题；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3、最小生成树的构造；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4、拓扑排序；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5、关键路径；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6、最短路径。  </w:t>
      </w:r>
    </w:p>
    <w:p w:rsidR="00A35CC3" w:rsidRPr="00A35CC3" w:rsidRDefault="00A35CC3" w:rsidP="00A35CC3">
      <w:pPr>
        <w:widowControl/>
        <w:spacing w:line="315" w:lineRule="atLeast"/>
        <w:ind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（五）查找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1、在顺序表、有序表、索引顺序表上的查找方法和算法；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2、</w:t>
      </w:r>
      <w:proofErr w:type="gramStart"/>
      <w:r w:rsidRPr="00A35CC3">
        <w:rPr>
          <w:rFonts w:ascii="宋体" w:eastAsia="宋体" w:hAnsi="宋体" w:cs="宋体" w:hint="eastAsia"/>
          <w:color w:val="000000"/>
          <w:kern w:val="0"/>
          <w:sz w:val="28"/>
          <w:szCs w:val="28"/>
        </w:rPr>
        <w:t>二叉排序</w:t>
      </w:r>
      <w:proofErr w:type="gramEnd"/>
      <w:r w:rsidRPr="00A35CC3">
        <w:rPr>
          <w:rFonts w:ascii="宋体" w:eastAsia="宋体" w:hAnsi="宋体" w:cs="宋体" w:hint="eastAsia"/>
          <w:color w:val="000000"/>
          <w:kern w:val="0"/>
          <w:sz w:val="28"/>
          <w:szCs w:val="28"/>
        </w:rPr>
        <w:t>树、平衡二叉树以及B-树的概念和有关操作；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3、哈希函数的构造方法；处理冲突的方法；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4、各类查找表ASL分析。  </w:t>
      </w:r>
    </w:p>
    <w:p w:rsidR="00A35CC3" w:rsidRPr="00A35CC3" w:rsidRDefault="00A35CC3" w:rsidP="00A35CC3">
      <w:pPr>
        <w:widowControl/>
        <w:spacing w:line="315" w:lineRule="atLeast"/>
        <w:ind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（六）内部排序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1、插入排序基本思想、步骤及算法；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2、交换排序基本思想、步骤及算法；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3、选择排序基本思想、步骤及算法；  </w:t>
      </w:r>
    </w:p>
    <w:p w:rsidR="00A35CC3" w:rsidRPr="00A35CC3" w:rsidRDefault="00A35CC3" w:rsidP="00A35CC3">
      <w:pPr>
        <w:widowControl/>
        <w:spacing w:line="315" w:lineRule="atLeast"/>
        <w:ind w:left="420" w:firstLine="560"/>
        <w:rPr>
          <w:rFonts w:ascii="微软雅黑" w:eastAsia="微软雅黑" w:hAnsi="微软雅黑" w:cs="宋体" w:hint="eastAsia"/>
          <w:color w:val="000000"/>
          <w:kern w:val="0"/>
          <w:szCs w:val="21"/>
        </w:rPr>
      </w:pPr>
      <w:r w:rsidRPr="00A35CC3">
        <w:rPr>
          <w:rFonts w:ascii="宋体" w:eastAsia="宋体" w:hAnsi="宋体" w:cs="宋体" w:hint="eastAsia"/>
          <w:color w:val="000000"/>
          <w:kern w:val="0"/>
          <w:sz w:val="28"/>
          <w:szCs w:val="28"/>
        </w:rPr>
        <w:t>4、归并排序及基数排序的基本思想、步骤及算法。  </w:t>
      </w:r>
    </w:p>
    <w:p w:rsidR="00A35CC3" w:rsidRPr="00A35CC3" w:rsidRDefault="00A35CC3"/>
    <w:sectPr w:rsidR="00A35CC3" w:rsidRPr="00A35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C3"/>
    <w:rsid w:val="00A3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7800"/>
  <w15:chartTrackingRefBased/>
  <w15:docId w15:val="{0C06CF3A-0162-46DD-BD0C-81CF965F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5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188842">
      <w:bodyDiv w:val="1"/>
      <w:marLeft w:val="0"/>
      <w:marRight w:val="0"/>
      <w:marTop w:val="0"/>
      <w:marBottom w:val="0"/>
      <w:divBdr>
        <w:top w:val="none" w:sz="0" w:space="0" w:color="auto"/>
        <w:left w:val="none" w:sz="0" w:space="0" w:color="auto"/>
        <w:bottom w:val="none" w:sz="0" w:space="0" w:color="auto"/>
        <w:right w:val="none" w:sz="0" w:space="0" w:color="auto"/>
      </w:divBdr>
      <w:divsChild>
        <w:div w:id="1449931727">
          <w:marLeft w:val="0"/>
          <w:marRight w:val="0"/>
          <w:marTop w:val="0"/>
          <w:marBottom w:val="0"/>
          <w:divBdr>
            <w:top w:val="none" w:sz="0" w:space="0" w:color="auto"/>
            <w:left w:val="none" w:sz="0" w:space="0" w:color="auto"/>
            <w:bottom w:val="dotted" w:sz="6" w:space="0" w:color="DADADA"/>
            <w:right w:val="none" w:sz="0" w:space="0" w:color="auto"/>
          </w:divBdr>
        </w:div>
        <w:div w:id="481123717">
          <w:marLeft w:val="0"/>
          <w:marRight w:val="0"/>
          <w:marTop w:val="0"/>
          <w:marBottom w:val="0"/>
          <w:divBdr>
            <w:top w:val="none" w:sz="0" w:space="0" w:color="auto"/>
            <w:left w:val="none" w:sz="0" w:space="0" w:color="auto"/>
            <w:bottom w:val="none" w:sz="0" w:space="0" w:color="auto"/>
            <w:right w:val="none" w:sz="0" w:space="0" w:color="auto"/>
          </w:divBdr>
          <w:divsChild>
            <w:div w:id="1873805549">
              <w:marLeft w:val="0"/>
              <w:marRight w:val="0"/>
              <w:marTop w:val="0"/>
              <w:marBottom w:val="0"/>
              <w:divBdr>
                <w:top w:val="none" w:sz="0" w:space="0" w:color="auto"/>
                <w:left w:val="none" w:sz="0" w:space="0" w:color="auto"/>
                <w:bottom w:val="none" w:sz="0" w:space="0" w:color="auto"/>
                <w:right w:val="none" w:sz="0" w:space="0" w:color="auto"/>
              </w:divBdr>
              <w:divsChild>
                <w:div w:id="1611006545">
                  <w:marLeft w:val="0"/>
                  <w:marRight w:val="0"/>
                  <w:marTop w:val="0"/>
                  <w:marBottom w:val="0"/>
                  <w:divBdr>
                    <w:top w:val="none" w:sz="0" w:space="0" w:color="auto"/>
                    <w:left w:val="none" w:sz="0" w:space="0" w:color="auto"/>
                    <w:bottom w:val="none" w:sz="0" w:space="0" w:color="auto"/>
                    <w:right w:val="none" w:sz="0" w:space="0" w:color="auto"/>
                  </w:divBdr>
                  <w:divsChild>
                    <w:div w:id="8230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张三</cp:lastModifiedBy>
  <cp:revision>1</cp:revision>
  <dcterms:created xsi:type="dcterms:W3CDTF">2024-10-14T02:30:00Z</dcterms:created>
  <dcterms:modified xsi:type="dcterms:W3CDTF">2024-10-14T02:31:00Z</dcterms:modified>
</cp:coreProperties>
</file>